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63" w:rsidRDefault="00C63463" w:rsidP="00C244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24441" w:rsidRDefault="00C24441" w:rsidP="005103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ТЕРРИТОРИАЛЬНАЯ  ИЗБИРАТЕЛЬНАЯ КОМИССИЯ № 12</w:t>
      </w:r>
    </w:p>
    <w:p w:rsidR="00C63463" w:rsidRDefault="00C63463" w:rsidP="005103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24441" w:rsidRDefault="00C24441" w:rsidP="005103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Законодательного Собрания Санкт-Петербурга шестого созыва</w:t>
      </w:r>
    </w:p>
    <w:p w:rsidR="00C24441" w:rsidRDefault="00C24441" w:rsidP="005103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24441" w:rsidRDefault="00C24441" w:rsidP="0051039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САНКТ- ПЕТЕРБУРГ</w:t>
      </w:r>
    </w:p>
    <w:p w:rsidR="00C24441" w:rsidRDefault="00C24441" w:rsidP="00510391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24441" w:rsidRDefault="00C24441" w:rsidP="00510391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63463" w:rsidRDefault="00C63463" w:rsidP="00510391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24441" w:rsidRPr="00634E5E" w:rsidRDefault="00C24441" w:rsidP="00510391">
      <w:pPr>
        <w:pStyle w:val="a3"/>
        <w:widowControl w:val="0"/>
        <w:rPr>
          <w:rFonts w:ascii="Times New Roman" w:hAnsi="Times New Roman"/>
          <w:sz w:val="24"/>
          <w:szCs w:val="24"/>
        </w:rPr>
      </w:pPr>
      <w:r w:rsidRPr="00634E5E">
        <w:rPr>
          <w:rFonts w:ascii="Times New Roman" w:hAnsi="Times New Roman"/>
          <w:sz w:val="24"/>
          <w:szCs w:val="24"/>
        </w:rPr>
        <w:t xml:space="preserve">12 </w:t>
      </w:r>
      <w:r w:rsidR="00A23A75">
        <w:rPr>
          <w:rFonts w:ascii="Times New Roman" w:hAnsi="Times New Roman"/>
          <w:sz w:val="24"/>
          <w:szCs w:val="24"/>
        </w:rPr>
        <w:t>августа 2016 г.</w:t>
      </w:r>
      <w:r w:rsidR="00A23A75">
        <w:rPr>
          <w:rFonts w:ascii="Times New Roman" w:hAnsi="Times New Roman"/>
          <w:sz w:val="24"/>
          <w:szCs w:val="24"/>
        </w:rPr>
        <w:tab/>
      </w:r>
      <w:r w:rsidR="00A23A75">
        <w:rPr>
          <w:rFonts w:ascii="Times New Roman" w:hAnsi="Times New Roman"/>
          <w:sz w:val="24"/>
          <w:szCs w:val="24"/>
        </w:rPr>
        <w:tab/>
      </w:r>
      <w:r w:rsidR="00A23A75">
        <w:rPr>
          <w:rFonts w:ascii="Times New Roman" w:hAnsi="Times New Roman"/>
          <w:sz w:val="24"/>
          <w:szCs w:val="24"/>
        </w:rPr>
        <w:tab/>
      </w:r>
      <w:r w:rsidR="00A23A75">
        <w:rPr>
          <w:rFonts w:ascii="Times New Roman" w:hAnsi="Times New Roman"/>
          <w:sz w:val="24"/>
          <w:szCs w:val="24"/>
        </w:rPr>
        <w:tab/>
      </w:r>
      <w:r w:rsidR="00A23A75">
        <w:rPr>
          <w:rFonts w:ascii="Times New Roman" w:hAnsi="Times New Roman"/>
          <w:sz w:val="24"/>
          <w:szCs w:val="24"/>
        </w:rPr>
        <w:tab/>
      </w:r>
      <w:r w:rsidR="00A23A75">
        <w:rPr>
          <w:rFonts w:ascii="Times New Roman" w:hAnsi="Times New Roman"/>
          <w:sz w:val="24"/>
          <w:szCs w:val="24"/>
        </w:rPr>
        <w:tab/>
      </w:r>
      <w:r w:rsidR="00A23A75">
        <w:rPr>
          <w:rFonts w:ascii="Times New Roman" w:hAnsi="Times New Roman"/>
          <w:sz w:val="24"/>
          <w:szCs w:val="24"/>
        </w:rPr>
        <w:tab/>
      </w:r>
      <w:r w:rsidR="00A23A75">
        <w:rPr>
          <w:rFonts w:ascii="Times New Roman" w:hAnsi="Times New Roman"/>
          <w:sz w:val="24"/>
          <w:szCs w:val="24"/>
        </w:rPr>
        <w:tab/>
        <w:t>№ 19-2</w:t>
      </w:r>
    </w:p>
    <w:p w:rsidR="00F70121" w:rsidRPr="00634E5E" w:rsidRDefault="00F70121" w:rsidP="00510391">
      <w:pPr>
        <w:spacing w:line="240" w:lineRule="auto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1935"/>
      </w:tblGrid>
      <w:tr w:rsidR="00634E5E" w:rsidRPr="00C63463" w:rsidTr="00405234">
        <w:trPr>
          <w:trHeight w:val="1438"/>
        </w:trPr>
        <w:tc>
          <w:tcPr>
            <w:tcW w:w="6063" w:type="dxa"/>
          </w:tcPr>
          <w:p w:rsidR="00C97F9B" w:rsidRPr="00475D07" w:rsidRDefault="00634E5E" w:rsidP="005103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D07">
              <w:rPr>
                <w:rFonts w:ascii="Times New Roman" w:hAnsi="Times New Roman"/>
                <w:b/>
                <w:sz w:val="24"/>
                <w:szCs w:val="24"/>
              </w:rPr>
              <w:t>Об утверждении текста избирательного бюллетеня для голосования по одномандатному избирательному округу на выборах депутатов Законодательного Собрания Санкт-Петербурга шестого созыва</w:t>
            </w:r>
          </w:p>
          <w:p w:rsidR="00634E5E" w:rsidRPr="00C63463" w:rsidRDefault="00634E5E" w:rsidP="005103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34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34E5E" w:rsidRPr="00C63463" w:rsidRDefault="00634E5E" w:rsidP="005103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634E5E" w:rsidRPr="00C63463" w:rsidRDefault="00634E5E" w:rsidP="005103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368" w:rsidRPr="00C97F9B" w:rsidRDefault="00405234" w:rsidP="00510391">
      <w:pPr>
        <w:spacing w:line="240" w:lineRule="auto"/>
        <w:rPr>
          <w:rFonts w:ascii="Times New Roman" w:hAnsi="Times New Roman"/>
          <w:sz w:val="24"/>
          <w:szCs w:val="24"/>
        </w:rPr>
      </w:pPr>
      <w:r w:rsidRPr="005603D6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B3155A" w:rsidRPr="00C97F9B">
        <w:rPr>
          <w:rFonts w:ascii="Times New Roman" w:hAnsi="Times New Roman"/>
          <w:sz w:val="24"/>
          <w:szCs w:val="24"/>
        </w:rPr>
        <w:t>В соответствии с пунктом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67 Закона Санкт-Петербурга от 17 февраля 2016 года № 81-6 «О выборах депутатов Законодательного Собрания Санкт-Петербурга» территориальная избирательная комиссия №12 с полномочиями окружной избирательной комиссии одномандатного избирательного округа № 10</w:t>
      </w:r>
      <w:proofErr w:type="gramEnd"/>
      <w:r w:rsidR="00B3155A" w:rsidRPr="00C97F9B">
        <w:rPr>
          <w:rFonts w:ascii="Times New Roman" w:hAnsi="Times New Roman"/>
          <w:sz w:val="24"/>
          <w:szCs w:val="24"/>
        </w:rPr>
        <w:t xml:space="preserve"> по выборам депутатов Законодательного Собрания Санкт-Петербурга шестого созыва </w:t>
      </w:r>
      <w:r w:rsidR="00C97F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155A" w:rsidRPr="00C97F9B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B3155A" w:rsidRPr="00C97F9B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2D6368" w:rsidRPr="00C97F9B" w:rsidRDefault="002D6368" w:rsidP="005103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7F9B">
        <w:rPr>
          <w:rFonts w:ascii="Times New Roman" w:hAnsi="Times New Roman"/>
          <w:sz w:val="24"/>
          <w:szCs w:val="24"/>
        </w:rPr>
        <w:t>Утвердить текст избирательного бюллетеня для голосования по одномандатному избирательному округу №10 на выборах депутатов Законодательного Собрания Санкт-Петербурга шестого созыва согласно приложению № 1 к настоящему решению.</w:t>
      </w:r>
    </w:p>
    <w:p w:rsidR="00C63463" w:rsidRPr="00C97F9B" w:rsidRDefault="002F1A78" w:rsidP="0051039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7F9B">
        <w:rPr>
          <w:rFonts w:ascii="Times New Roman" w:hAnsi="Times New Roman"/>
          <w:sz w:val="24"/>
          <w:szCs w:val="24"/>
        </w:rPr>
        <w:t xml:space="preserve">Утвердить форму избирательного бюллетеня для голосования по одномандатному избирательному округу № 10  на выборах депутатов Законодательного Собрания Санкт-Петербурга шестого созыва с использованием технических средств подсчета голосов – комплексов обработки избирательных бюллетеней 2010 согласно приложению № 2 к настоящему Решению. </w:t>
      </w:r>
    </w:p>
    <w:p w:rsidR="00C97F9B" w:rsidRPr="00C97F9B" w:rsidRDefault="00C97F9B" w:rsidP="005103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F9B">
        <w:rPr>
          <w:rFonts w:ascii="Times New Roman" w:hAnsi="Times New Roman"/>
          <w:sz w:val="24"/>
          <w:szCs w:val="24"/>
        </w:rPr>
        <w:t>Направить настоящее решение в  Санкт-Петербургскую избирательную комиссию.</w:t>
      </w:r>
    </w:p>
    <w:p w:rsidR="00C63463" w:rsidRPr="00C97F9B" w:rsidRDefault="00C97F9B" w:rsidP="0051039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</w:t>
      </w:r>
      <w:r w:rsidR="00C63463" w:rsidRPr="00C97F9B">
        <w:rPr>
          <w:rFonts w:ascii="Times New Roman" w:hAnsi="Times New Roman"/>
          <w:sz w:val="24"/>
          <w:szCs w:val="24"/>
        </w:rPr>
        <w:t xml:space="preserve"> на сайте к</w:t>
      </w:r>
      <w:r w:rsidR="008336A9">
        <w:rPr>
          <w:rFonts w:ascii="Times New Roman" w:hAnsi="Times New Roman"/>
          <w:sz w:val="24"/>
          <w:szCs w:val="24"/>
        </w:rPr>
        <w:t xml:space="preserve">омиссии в информационно </w:t>
      </w:r>
      <w:r w:rsidR="002D6368" w:rsidRPr="00C97F9B"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2D6368" w:rsidRDefault="00C63463" w:rsidP="0051039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F9B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председателя </w:t>
      </w:r>
      <w:proofErr w:type="gramStart"/>
      <w:r w:rsidRPr="00C97F9B">
        <w:rPr>
          <w:rFonts w:ascii="Times New Roman" w:hAnsi="Times New Roman"/>
          <w:sz w:val="24"/>
          <w:szCs w:val="24"/>
        </w:rPr>
        <w:t>избирательной</w:t>
      </w:r>
      <w:proofErr w:type="gramEnd"/>
      <w:r w:rsidRPr="00C97F9B">
        <w:rPr>
          <w:rFonts w:ascii="Times New Roman" w:hAnsi="Times New Roman"/>
          <w:sz w:val="24"/>
          <w:szCs w:val="24"/>
        </w:rPr>
        <w:t xml:space="preserve"> комиссии  И.Д. Дыннер.</w:t>
      </w:r>
    </w:p>
    <w:p w:rsidR="00510391" w:rsidRPr="00C97F9B" w:rsidRDefault="00510391" w:rsidP="00510391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463" w:rsidRDefault="00FC2B56" w:rsidP="005103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Председатель ТИК № 12                            </w:t>
      </w:r>
      <w:r w:rsidR="0051039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И.Д. Дыннер</w:t>
      </w:r>
    </w:p>
    <w:p w:rsidR="00FC2B56" w:rsidRPr="005603D6" w:rsidRDefault="00FC2B56" w:rsidP="005103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Секретарь заседания                                      </w:t>
      </w:r>
      <w:r w:rsidR="0051039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Н.Ю. Куликова</w:t>
      </w:r>
    </w:p>
    <w:p w:rsidR="00C63463" w:rsidRPr="00C63463" w:rsidRDefault="00C63463" w:rsidP="00C634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3ED0" w:rsidRPr="00C63463" w:rsidRDefault="00E23ED0">
      <w:pPr>
        <w:rPr>
          <w:rFonts w:ascii="Times New Roman" w:hAnsi="Times New Roman"/>
          <w:sz w:val="28"/>
          <w:szCs w:val="28"/>
        </w:rPr>
      </w:pPr>
    </w:p>
    <w:p w:rsidR="00E23ED0" w:rsidRDefault="00E23ED0">
      <w:pPr>
        <w:rPr>
          <w:rFonts w:ascii="Times New Roman" w:hAnsi="Times New Roman"/>
          <w:sz w:val="24"/>
          <w:szCs w:val="24"/>
        </w:rPr>
      </w:pPr>
    </w:p>
    <w:p w:rsidR="004169C2" w:rsidRDefault="004169C2" w:rsidP="00222046">
      <w:pPr>
        <w:spacing w:after="0"/>
        <w:rPr>
          <w:rFonts w:ascii="Times New Roman" w:hAnsi="Times New Roman"/>
          <w:sz w:val="24"/>
          <w:szCs w:val="24"/>
        </w:rPr>
      </w:pPr>
    </w:p>
    <w:p w:rsidR="00E23ED0" w:rsidRPr="00215351" w:rsidRDefault="00E23ED0" w:rsidP="0022204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15351">
        <w:rPr>
          <w:rFonts w:ascii="Times New Roman" w:hAnsi="Times New Roman"/>
          <w:sz w:val="20"/>
          <w:szCs w:val="20"/>
        </w:rPr>
        <w:t>Приложение № 1</w:t>
      </w:r>
    </w:p>
    <w:p w:rsidR="00E23ED0" w:rsidRPr="00215351" w:rsidRDefault="00E23ED0" w:rsidP="00E23ED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15351">
        <w:rPr>
          <w:rFonts w:ascii="Times New Roman" w:hAnsi="Times New Roman"/>
          <w:sz w:val="20"/>
          <w:szCs w:val="20"/>
        </w:rPr>
        <w:t xml:space="preserve">к решению ТИК № 12 </w:t>
      </w:r>
    </w:p>
    <w:p w:rsidR="00E23ED0" w:rsidRDefault="00503A7B" w:rsidP="00E23ED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12.08.2016 г. № 19-2</w:t>
      </w:r>
      <w:bookmarkStart w:id="0" w:name="_GoBack"/>
      <w:bookmarkEnd w:id="0"/>
    </w:p>
    <w:p w:rsidR="005B3F4C" w:rsidRPr="00215351" w:rsidRDefault="005B3F4C" w:rsidP="005B3F4C">
      <w:pPr>
        <w:spacing w:after="0"/>
        <w:ind w:hanging="567"/>
        <w:jc w:val="both"/>
        <w:rPr>
          <w:rFonts w:ascii="Times New Roman" w:hAnsi="Times New Roman"/>
          <w:sz w:val="20"/>
          <w:szCs w:val="20"/>
        </w:rPr>
      </w:pPr>
    </w:p>
    <w:p w:rsidR="004169C2" w:rsidRDefault="005B3F4C" w:rsidP="00E23E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692"/>
        <w:gridCol w:w="1131"/>
        <w:gridCol w:w="996"/>
      </w:tblGrid>
      <w:tr w:rsidR="004169C2" w:rsidTr="004169C2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4169C2" w:rsidRDefault="004169C2">
            <w:pPr>
              <w:jc w:val="center"/>
              <w:rPr>
                <w:rFonts w:ascii="Times New Roman" w:hAnsi="Times New Roman"/>
                <w:iCs/>
                <w:sz w:val="8"/>
                <w:szCs w:val="8"/>
              </w:rPr>
            </w:pPr>
          </w:p>
          <w:p w:rsidR="004169C2" w:rsidRDefault="004169C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</w:rPr>
              <w:t>ИЗБИРАТЕЛЬНЫЙ БЮЛЛЕТЕНЬ</w:t>
            </w:r>
          </w:p>
          <w:p w:rsidR="004169C2" w:rsidRDefault="004169C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для голосования по одномандатному избирательному округу на выборах</w:t>
            </w:r>
          </w:p>
          <w:p w:rsidR="004169C2" w:rsidRDefault="004169C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депутатов Законодательного Собрания Санкт-Петербурга шестого созыва</w:t>
            </w:r>
          </w:p>
          <w:p w:rsidR="004169C2" w:rsidRDefault="004169C2">
            <w:pPr>
              <w:jc w:val="center"/>
              <w:rPr>
                <w:b/>
                <w:iCs/>
                <w:sz w:val="2"/>
                <w:szCs w:val="2"/>
              </w:rPr>
            </w:pPr>
          </w:p>
          <w:p w:rsidR="004169C2" w:rsidRDefault="004169C2">
            <w:pPr>
              <w:jc w:val="center"/>
              <w:rPr>
                <w:b/>
                <w:iCs/>
                <w:sz w:val="2"/>
                <w:szCs w:val="2"/>
              </w:rPr>
            </w:pPr>
          </w:p>
          <w:p w:rsidR="004169C2" w:rsidRDefault="004169C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18 сентября 2016 года</w:t>
            </w:r>
          </w:p>
          <w:p w:rsidR="004169C2" w:rsidRDefault="00416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4169C2" w:rsidRDefault="004169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69C2" w:rsidRDefault="004169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69C2" w:rsidRDefault="004169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69C2" w:rsidRDefault="004169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69C2" w:rsidRDefault="004169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4169C2" w:rsidRDefault="004169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избирательной комиссии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с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169C2" w:rsidRDefault="004169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правом решающего голоса </w:t>
            </w:r>
          </w:p>
          <w:p w:rsidR="004169C2" w:rsidRDefault="004169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 печать участковой </w:t>
            </w:r>
          </w:p>
          <w:p w:rsidR="004169C2" w:rsidRDefault="004169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комиссии)</w:t>
            </w:r>
          </w:p>
        </w:tc>
      </w:tr>
      <w:tr w:rsidR="004169C2" w:rsidTr="004169C2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169C2" w:rsidRDefault="004169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одномандатный избирательный округ №10</w:t>
            </w:r>
          </w:p>
          <w:p w:rsidR="004169C2" w:rsidRDefault="004169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69C2" w:rsidTr="004169C2">
        <w:trPr>
          <w:trHeight w:val="60"/>
        </w:trPr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69C2" w:rsidTr="004169C2">
        <w:tc>
          <w:tcPr>
            <w:tcW w:w="1091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69C2" w:rsidRDefault="004169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</w:tr>
      <w:tr w:rsidR="004169C2" w:rsidTr="004169C2">
        <w:tc>
          <w:tcPr>
            <w:tcW w:w="10915" w:type="dxa"/>
            <w:gridSpan w:val="4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4169C2" w:rsidRDefault="004169C2">
            <w:pPr>
              <w:autoSpaceDE w:val="0"/>
              <w:autoSpaceDN w:val="0"/>
              <w:adjustRightInd w:val="0"/>
              <w:ind w:left="150" w:right="41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фамилии только одного зарегистрированного кандидата, в пользу которого сделан выбор.</w:t>
            </w:r>
          </w:p>
        </w:tc>
      </w:tr>
      <w:tr w:rsidR="004169C2" w:rsidTr="004169C2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4169C2" w:rsidRDefault="004169C2">
            <w:pPr>
              <w:autoSpaceDE w:val="0"/>
              <w:autoSpaceDN w:val="0"/>
              <w:adjustRightInd w:val="0"/>
              <w:ind w:left="150" w:right="417"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      </w:r>
            <w:proofErr w:type="gramEnd"/>
          </w:p>
        </w:tc>
      </w:tr>
      <w:tr w:rsidR="004169C2" w:rsidTr="004169C2">
        <w:trPr>
          <w:trHeight w:val="263"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169C2" w:rsidRDefault="004169C2">
            <w:pPr>
              <w:ind w:left="150" w:right="417" w:firstLine="142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с правом </w:t>
            </w:r>
          </w:p>
          <w:p w:rsidR="004169C2" w:rsidRDefault="004169C2">
            <w:pPr>
              <w:autoSpaceDE w:val="0"/>
              <w:autoSpaceDN w:val="0"/>
              <w:adjustRightInd w:val="0"/>
              <w:ind w:left="150" w:right="27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4169C2" w:rsidTr="004169C2">
        <w:trPr>
          <w:trHeight w:val="378"/>
        </w:trPr>
        <w:tc>
          <w:tcPr>
            <w:tcW w:w="1091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169C2" w:rsidRDefault="004169C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</w:p>
          <w:p w:rsidR="004169C2" w:rsidRDefault="004169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bCs/>
                <w:iCs/>
                <w:sz w:val="20"/>
                <w:szCs w:val="20"/>
              </w:rPr>
              <w:t>избирательный бюллетень складывается лицевой стороной внутрь</w:t>
            </w:r>
          </w:p>
        </w:tc>
      </w:tr>
      <w:tr w:rsidR="004169C2" w:rsidTr="004169C2">
        <w:trPr>
          <w:trHeight w:hRule="exact" w:val="272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ГУЛЯЕВ</w:t>
            </w:r>
          </w:p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1962 года рождения; место жительства - город Санкт-Петербург; </w:t>
            </w:r>
            <w:proofErr w:type="spellStart"/>
            <w:proofErr w:type="gramStart"/>
            <w:r>
              <w:rPr>
                <w:sz w:val="20"/>
                <w:szCs w:val="20"/>
              </w:rPr>
              <w:t>O</w:t>
            </w:r>
            <w:proofErr w:type="gramEnd"/>
            <w:r>
              <w:rPr>
                <w:sz w:val="20"/>
                <w:szCs w:val="20"/>
              </w:rPr>
              <w:t>бщество</w:t>
            </w:r>
            <w:proofErr w:type="spellEnd"/>
            <w:r>
              <w:rPr>
                <w:sz w:val="20"/>
                <w:szCs w:val="20"/>
              </w:rPr>
              <w:t xml:space="preserve"> с ограниченной ответственностью «Час пик. СПб», Генеральный директор - главный редактор газеты «Час пик. </w:t>
            </w:r>
            <w:proofErr w:type="spellStart"/>
            <w:r>
              <w:rPr>
                <w:sz w:val="20"/>
                <w:szCs w:val="20"/>
              </w:rPr>
              <w:t>spb</w:t>
            </w:r>
            <w:proofErr w:type="spellEnd"/>
            <w:r>
              <w:rPr>
                <w:sz w:val="20"/>
                <w:szCs w:val="20"/>
              </w:rPr>
              <w:t>.»; выдвинут: Политическая партия «Российская объединенная демократическая партия «ЯБЛОКО»; член Союза писателей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169C2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69C2" w:rsidRDefault="004169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169C2" w:rsidTr="004169C2">
        <w:trPr>
          <w:trHeight w:hRule="exact" w:val="272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169C2" w:rsidRPr="005F72C4" w:rsidRDefault="004169C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5F72C4">
              <w:rPr>
                <w:b/>
                <w:bCs/>
                <w:iCs/>
                <w:sz w:val="20"/>
                <w:szCs w:val="20"/>
              </w:rPr>
              <w:lastRenderedPageBreak/>
              <w:t xml:space="preserve"> КРИВЕНЧЕНКО</w:t>
            </w:r>
          </w:p>
          <w:p w:rsidR="004169C2" w:rsidRPr="005F72C4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5F72C4">
              <w:rPr>
                <w:b/>
                <w:bCs/>
                <w:iCs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169C2" w:rsidRPr="005F72C4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F72C4">
              <w:rPr>
                <w:sz w:val="20"/>
                <w:szCs w:val="20"/>
              </w:rPr>
              <w:t>1952 года рождения; место жительства - город Санкт-Петербург; Законодательное Собрание Санкт-Петербурга, депутат, председатель профильной комиссии по экологической защите населения Санкт-Петербурга; выдвинут: Политическая партия СПРАВЕДЛИВАЯ РОССИЯ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169C2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69C2" w:rsidRDefault="004169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169C2" w:rsidTr="004169C2">
        <w:trPr>
          <w:trHeight w:hRule="exact" w:val="272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РЫЖЕНКО</w:t>
            </w:r>
          </w:p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 рождения; место жительства - город Санкт-Петербург; Санкт-Петербургское Государственное казенное учреждение «Жилищное агентство Курортного района Санкт-Петербурга», директор; депутат муниципального совета внутригородского муниципального образования Санкт-Петербурга поселок Серово на непостоянной основе;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169C2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69C2" w:rsidRDefault="004169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169C2" w:rsidTr="004169C2">
        <w:trPr>
          <w:trHeight w:hRule="exact" w:val="272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ТИХОМИРОВ</w:t>
            </w:r>
          </w:p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1974 года рождения; место жительства - город Санкт-Петербург; Законодательное Собрание Санкт-Петербурга, Главный помощник депутата; выдвинут: Политическая партия ЛДПР - Либерально-демократическая партия России; член Политической партии ЛДПР - Либерально-демократической партии России, член Координационного Совета Санкт-Петербургского регионального отделения Политической пар</w:t>
            </w:r>
            <w:r w:rsidR="003D4C9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ии ЛДПР - Либерально-демократической партии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169C2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69C2" w:rsidRDefault="004169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169C2" w:rsidTr="004169C2">
        <w:trPr>
          <w:trHeight w:hRule="exact" w:val="308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ХОДОСОК</w:t>
            </w:r>
          </w:p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1969 года рождения; место жительства - город Санкт-Петербург; муниципальный совет внутригородского муниципального образования Санкт-Петербурга город Зеленогорск, глава муниципального образования, исполняющий полномочия председателя муниципального совета; выдвинут: Всероссийская политическая партия «ЕДИНАЯ РОССИЯ»; член Всероссийской политической партии «ЕДИНАЯ РОССИЯ», член Местного политического совета Курортного местного (районного) отделения Всероссийской политической партии «ЕДИНАЯ РОССИЯ»; член Местного политического совета местного (муниципального) отделения Всероссийской политической партии «ЕДИНАЯ РОССИЯ» муниципального образования город Зеленогорск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169C2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69C2" w:rsidRDefault="004169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169C2" w:rsidTr="004169C2">
        <w:trPr>
          <w:trHeight w:hRule="exact" w:val="272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ЯКОВЛЕВА</w:t>
            </w:r>
          </w:p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1960 года рождения; место жительства - город Санкт-Петербург; Администрация Губернатора Санкт-Петербурга, помощник депутата Государственной Думы Федерального Собрания Российской Федерации по работе в Санкт-Петербурге; выдвинута: Всероссийская политическая партия «ПАРТИЯ РОСТА»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169C2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69C2" w:rsidRDefault="004169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169C2" w:rsidTr="004169C2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169C2" w:rsidRDefault="004169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4169C2" w:rsidRDefault="004169C2" w:rsidP="004169C2">
      <w:pPr>
        <w:rPr>
          <w:sz w:val="28"/>
          <w:szCs w:val="28"/>
        </w:rPr>
      </w:pPr>
    </w:p>
    <w:p w:rsidR="005B3F4C" w:rsidRDefault="005B3F4C">
      <w:pPr>
        <w:rPr>
          <w:rFonts w:ascii="Times New Roman" w:hAnsi="Times New Roman"/>
          <w:sz w:val="24"/>
          <w:szCs w:val="24"/>
        </w:rPr>
      </w:pPr>
    </w:p>
    <w:p w:rsidR="005B3F4C" w:rsidRPr="00215351" w:rsidRDefault="005B3F4C" w:rsidP="005B3F4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5B3F4C" w:rsidRPr="00215351" w:rsidRDefault="005B3F4C" w:rsidP="005B3F4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15351">
        <w:rPr>
          <w:rFonts w:ascii="Times New Roman" w:hAnsi="Times New Roman"/>
          <w:sz w:val="20"/>
          <w:szCs w:val="20"/>
        </w:rPr>
        <w:t xml:space="preserve">к решению ТИК № 12 </w:t>
      </w:r>
    </w:p>
    <w:p w:rsidR="00E23ED0" w:rsidRDefault="005B3F4C" w:rsidP="005B3F4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15351">
        <w:rPr>
          <w:rFonts w:ascii="Times New Roman" w:hAnsi="Times New Roman"/>
          <w:sz w:val="20"/>
          <w:szCs w:val="20"/>
        </w:rPr>
        <w:t>от 12.08.2016 г. № 19-1</w:t>
      </w:r>
    </w:p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692"/>
        <w:gridCol w:w="1131"/>
        <w:gridCol w:w="996"/>
      </w:tblGrid>
      <w:tr w:rsidR="004169C2" w:rsidTr="004169C2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4169C2" w:rsidRDefault="004169C2">
            <w:pPr>
              <w:jc w:val="center"/>
              <w:rPr>
                <w:rFonts w:ascii="Times New Roman" w:hAnsi="Times New Roman"/>
                <w:iCs/>
                <w:sz w:val="8"/>
                <w:szCs w:val="8"/>
              </w:rPr>
            </w:pPr>
          </w:p>
          <w:p w:rsidR="004169C2" w:rsidRDefault="004169C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</w:rPr>
              <w:t>ИЗБИРАТЕЛЬНЫЙ БЮЛЛЕТЕНЬ</w:t>
            </w:r>
          </w:p>
          <w:p w:rsidR="004169C2" w:rsidRDefault="004169C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для голосования по одномандатному избирательному округу на выборах</w:t>
            </w:r>
          </w:p>
          <w:p w:rsidR="004169C2" w:rsidRDefault="004169C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депутатов Законодательного Собрания Санкт-Петербурга шестого созыва</w:t>
            </w:r>
          </w:p>
          <w:p w:rsidR="004169C2" w:rsidRDefault="004169C2">
            <w:pPr>
              <w:jc w:val="center"/>
              <w:rPr>
                <w:b/>
                <w:iCs/>
                <w:sz w:val="2"/>
                <w:szCs w:val="2"/>
              </w:rPr>
            </w:pPr>
          </w:p>
          <w:p w:rsidR="004169C2" w:rsidRDefault="004169C2">
            <w:pPr>
              <w:jc w:val="center"/>
              <w:rPr>
                <w:b/>
                <w:iCs/>
                <w:sz w:val="2"/>
                <w:szCs w:val="2"/>
              </w:rPr>
            </w:pPr>
          </w:p>
          <w:p w:rsidR="004169C2" w:rsidRDefault="004169C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18 сентября 2016 года</w:t>
            </w:r>
          </w:p>
          <w:p w:rsidR="004169C2" w:rsidRDefault="00416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4169C2" w:rsidRDefault="004169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69C2" w:rsidRDefault="004169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69C2" w:rsidRDefault="004169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69C2" w:rsidRDefault="004169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169C2" w:rsidRDefault="004169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4169C2" w:rsidRDefault="004169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избирательной комиссии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с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169C2" w:rsidRDefault="004169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правом решающего голоса </w:t>
            </w:r>
          </w:p>
          <w:p w:rsidR="004169C2" w:rsidRDefault="004169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 печать участковой </w:t>
            </w:r>
          </w:p>
          <w:p w:rsidR="004169C2" w:rsidRDefault="004169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комиссии)</w:t>
            </w:r>
          </w:p>
        </w:tc>
      </w:tr>
      <w:tr w:rsidR="004169C2" w:rsidTr="004169C2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169C2" w:rsidRDefault="004169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одномандатный избирательный округ №10</w:t>
            </w:r>
          </w:p>
          <w:p w:rsidR="004169C2" w:rsidRDefault="004169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69C2" w:rsidTr="004169C2">
        <w:trPr>
          <w:trHeight w:val="60"/>
        </w:trPr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69C2" w:rsidTr="004169C2">
        <w:tc>
          <w:tcPr>
            <w:tcW w:w="1091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169C2" w:rsidRDefault="004169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</w:tr>
      <w:tr w:rsidR="004169C2" w:rsidTr="004169C2">
        <w:tc>
          <w:tcPr>
            <w:tcW w:w="10915" w:type="dxa"/>
            <w:gridSpan w:val="4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4169C2" w:rsidRDefault="004169C2">
            <w:pPr>
              <w:autoSpaceDE w:val="0"/>
              <w:autoSpaceDN w:val="0"/>
              <w:adjustRightInd w:val="0"/>
              <w:ind w:left="150" w:right="41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фамилии только одного зарегистрированного кандидата, в пользу которого сделан выбор.</w:t>
            </w:r>
          </w:p>
        </w:tc>
      </w:tr>
      <w:tr w:rsidR="004169C2" w:rsidTr="004169C2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4169C2" w:rsidRDefault="004169C2">
            <w:pPr>
              <w:autoSpaceDE w:val="0"/>
              <w:autoSpaceDN w:val="0"/>
              <w:adjustRightInd w:val="0"/>
              <w:ind w:left="150" w:right="417"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      </w:r>
            <w:proofErr w:type="gramEnd"/>
          </w:p>
        </w:tc>
      </w:tr>
      <w:tr w:rsidR="004169C2" w:rsidTr="004169C2">
        <w:trPr>
          <w:trHeight w:val="263"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169C2" w:rsidRDefault="004169C2">
            <w:pPr>
              <w:ind w:left="150" w:right="417" w:firstLine="142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с правом </w:t>
            </w:r>
          </w:p>
          <w:p w:rsidR="004169C2" w:rsidRDefault="004169C2">
            <w:pPr>
              <w:autoSpaceDE w:val="0"/>
              <w:autoSpaceDN w:val="0"/>
              <w:adjustRightInd w:val="0"/>
              <w:ind w:left="150" w:right="27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4169C2" w:rsidTr="004169C2">
        <w:trPr>
          <w:trHeight w:val="378"/>
        </w:trPr>
        <w:tc>
          <w:tcPr>
            <w:tcW w:w="1091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169C2" w:rsidRDefault="004169C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</w:p>
          <w:p w:rsidR="004169C2" w:rsidRDefault="004169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bCs/>
                <w:iCs/>
                <w:sz w:val="20"/>
                <w:szCs w:val="20"/>
              </w:rPr>
              <w:t>избирательный бюллетень складывается лицевой стороной внутрь</w:t>
            </w:r>
          </w:p>
        </w:tc>
      </w:tr>
      <w:tr w:rsidR="004169C2" w:rsidTr="004169C2">
        <w:trPr>
          <w:trHeight w:hRule="exact" w:val="272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ГУЛЯЕВ</w:t>
            </w:r>
          </w:p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1962 года рождения; место жительства - город Санкт-Петербург; </w:t>
            </w:r>
            <w:proofErr w:type="spellStart"/>
            <w:proofErr w:type="gramStart"/>
            <w:r>
              <w:rPr>
                <w:sz w:val="20"/>
                <w:szCs w:val="20"/>
              </w:rPr>
              <w:t>O</w:t>
            </w:r>
            <w:proofErr w:type="gramEnd"/>
            <w:r>
              <w:rPr>
                <w:sz w:val="20"/>
                <w:szCs w:val="20"/>
              </w:rPr>
              <w:t>бщество</w:t>
            </w:r>
            <w:proofErr w:type="spellEnd"/>
            <w:r>
              <w:rPr>
                <w:sz w:val="20"/>
                <w:szCs w:val="20"/>
              </w:rPr>
              <w:t xml:space="preserve"> с ограниченной ответственностью «Час пик. СПб», Генеральный директор - главный редактор газеты «Час пик. </w:t>
            </w:r>
            <w:proofErr w:type="spellStart"/>
            <w:r>
              <w:rPr>
                <w:sz w:val="20"/>
                <w:szCs w:val="20"/>
              </w:rPr>
              <w:t>spb</w:t>
            </w:r>
            <w:proofErr w:type="spellEnd"/>
            <w:r>
              <w:rPr>
                <w:sz w:val="20"/>
                <w:szCs w:val="20"/>
              </w:rPr>
              <w:t>.»; выдвинут: Политическая партия «Российская объединенная демократическая партия «ЯБЛОКО»; член Союза писателей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169C2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69C2" w:rsidRDefault="004169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169C2" w:rsidTr="004169C2">
        <w:trPr>
          <w:trHeight w:hRule="exact" w:val="272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 xml:space="preserve"> КРИВЕНЧЕНКО</w:t>
            </w:r>
          </w:p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7A08">
              <w:rPr>
                <w:sz w:val="20"/>
                <w:szCs w:val="20"/>
              </w:rPr>
              <w:t>1952 года рождения; место жительства - город Санкт-Петербург; Законодательное Собрание Санкт-Петербурга, депутат, председатель профильной комиссии по экологической защите населения Санкт-Петербурга; выдвинут: Политическая партия СПРАВЕДЛИВАЯ РОССИЯ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169C2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69C2" w:rsidRDefault="004169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169C2" w:rsidTr="004169C2">
        <w:trPr>
          <w:trHeight w:hRule="exact" w:val="272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РЫЖЕНКО</w:t>
            </w:r>
          </w:p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 рождения; место жительства - город Санкт-Петербург; Санкт-Петербургское Государственное казенное учреждение «Жилищное агентство Курортного района Санкт-Петербурга», директор; депутат муниципального совета внутригородского муниципального образования Санкт-Петербурга поселок Серово на непостоянной основе;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169C2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69C2" w:rsidRDefault="004169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169C2" w:rsidTr="004169C2">
        <w:trPr>
          <w:trHeight w:hRule="exact" w:val="272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ТИХОМИРОВ</w:t>
            </w:r>
          </w:p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1974 года рождения; место жительства - город Санкт-Петербург; Законодательное Собрание Санкт-Петербурга, Главный помощник депутата; выдвинут: Политическая партия ЛДПР - Либерально-демократическая партия России; член Политической партии ЛДПР - Либерально-демократической партии России, член Координационного Совета Санкт-Петербургского регионального отделения Политической пар</w:t>
            </w:r>
            <w:r w:rsidR="00D06B3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ии ЛДПР - Либерально-демократической партии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169C2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69C2" w:rsidRDefault="004169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169C2" w:rsidTr="004169C2">
        <w:trPr>
          <w:trHeight w:hRule="exact" w:val="297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ХОДОСОК</w:t>
            </w:r>
          </w:p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1969 года рождения; место жительства - город Санкт-Петербург; муниципальный совет внутригородского муниципального образования Санкт-Петербурга город Зеленогорск, глава муниципального образования, исполняющий полномочия председателя муниципального совета; выдвинут: Всероссийская политическая партия «ЕДИНАЯ РОССИЯ»; член Всероссийской политической партии «ЕДИНАЯ РОССИЯ», член Местного политического совета Курортного местного (районного) отделения Всероссийской политической партии «ЕДИНАЯ РОССИЯ»; член Местного политического совета местного (муниципального) отделения Всероссийской политической партии «ЕДИНАЯ РОССИЯ» муниципального образования город Зеленогорск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169C2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69C2" w:rsidRDefault="004169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169C2" w:rsidTr="004169C2">
        <w:trPr>
          <w:trHeight w:hRule="exact" w:val="272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ЯКОВЛЕВА</w:t>
            </w:r>
          </w:p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1960 года рождения; место жительства - город Санкт-Петербург; Администрация Губернатора Санкт-Петербурга, помощник депутата Государственной Думы Федерального Собрания Российской Федерации по работе в Санкт-Петербурге; выдвинута: Всероссийская политическая партия «ПАРТИЯ РОСТА»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169C2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69C2" w:rsidRDefault="004169C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169C2" w:rsidTr="004169C2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169C2" w:rsidRDefault="004169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169C2" w:rsidRDefault="004169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5B3F4C" w:rsidRPr="00E23ED0" w:rsidRDefault="005B3F4C" w:rsidP="004169C2">
      <w:pPr>
        <w:rPr>
          <w:rFonts w:ascii="Times New Roman" w:hAnsi="Times New Roman"/>
          <w:sz w:val="24"/>
          <w:szCs w:val="24"/>
        </w:rPr>
      </w:pPr>
    </w:p>
    <w:sectPr w:rsidR="005B3F4C" w:rsidRPr="00E23ED0" w:rsidSect="005B3F4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62D"/>
    <w:multiLevelType w:val="hybridMultilevel"/>
    <w:tmpl w:val="8F8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38"/>
    <w:rsid w:val="00093BF5"/>
    <w:rsid w:val="00215351"/>
    <w:rsid w:val="00222046"/>
    <w:rsid w:val="002933BB"/>
    <w:rsid w:val="002D6368"/>
    <w:rsid w:val="002F1A78"/>
    <w:rsid w:val="002F49D0"/>
    <w:rsid w:val="003D4C9B"/>
    <w:rsid w:val="00405234"/>
    <w:rsid w:val="004169C2"/>
    <w:rsid w:val="00475D07"/>
    <w:rsid w:val="00503A7B"/>
    <w:rsid w:val="00510391"/>
    <w:rsid w:val="005603D6"/>
    <w:rsid w:val="005A6692"/>
    <w:rsid w:val="005B3F4C"/>
    <w:rsid w:val="005F72C4"/>
    <w:rsid w:val="00634E5E"/>
    <w:rsid w:val="007158D7"/>
    <w:rsid w:val="008336A9"/>
    <w:rsid w:val="00953E1D"/>
    <w:rsid w:val="00966A38"/>
    <w:rsid w:val="00A23A75"/>
    <w:rsid w:val="00B3155A"/>
    <w:rsid w:val="00C24441"/>
    <w:rsid w:val="00C63463"/>
    <w:rsid w:val="00C97A08"/>
    <w:rsid w:val="00C97F9B"/>
    <w:rsid w:val="00D06B3F"/>
    <w:rsid w:val="00D737CA"/>
    <w:rsid w:val="00DE67C1"/>
    <w:rsid w:val="00E23ED0"/>
    <w:rsid w:val="00F70121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4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A78"/>
    <w:pPr>
      <w:ind w:left="720"/>
      <w:contextualSpacing/>
    </w:pPr>
  </w:style>
  <w:style w:type="paragraph" w:customStyle="1" w:styleId="-1">
    <w:name w:val="Т-1"/>
    <w:aliases w:val="5,Текст 14-1,Стиль12-1,Текст14-1,текст14,Т-14"/>
    <w:basedOn w:val="a"/>
    <w:uiPriority w:val="99"/>
    <w:rsid w:val="00C6346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4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A78"/>
    <w:pPr>
      <w:ind w:left="720"/>
      <w:contextualSpacing/>
    </w:pPr>
  </w:style>
  <w:style w:type="paragraph" w:customStyle="1" w:styleId="-1">
    <w:name w:val="Т-1"/>
    <w:aliases w:val="5,Текст 14-1,Стиль12-1,Текст14-1,текст14,Т-14"/>
    <w:basedOn w:val="a"/>
    <w:uiPriority w:val="99"/>
    <w:rsid w:val="00C6346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2016-08-12T08:20:00Z</dcterms:created>
  <dcterms:modified xsi:type="dcterms:W3CDTF">2016-09-30T09:48:00Z</dcterms:modified>
</cp:coreProperties>
</file>